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484" w:rsidRPr="008B4D34" w:rsidRDefault="00910484" w:rsidP="00910484">
      <w:pPr>
        <w:jc w:val="both"/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</w:pPr>
      <w:r w:rsidRPr="008B4D34"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  <w:t xml:space="preserve">HRVATSKI ZAVOD ZA </w:t>
      </w:r>
    </w:p>
    <w:p w:rsidR="00910484" w:rsidRPr="008B4D34" w:rsidRDefault="00910484" w:rsidP="00910484">
      <w:pPr>
        <w:jc w:val="both"/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</w:pPr>
      <w:r w:rsidRPr="008B4D34"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  <w:t>MIROVINSKO OSIGURANJE</w:t>
      </w:r>
    </w:p>
    <w:p w:rsidR="00910484" w:rsidRPr="008B4D34" w:rsidRDefault="00910484" w:rsidP="00910484">
      <w:pPr>
        <w:jc w:val="both"/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</w:pPr>
      <w:r w:rsidRPr="008B4D34"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  <w:t>SREDIŠNJA SLUŽBA</w:t>
      </w:r>
    </w:p>
    <w:p w:rsidR="00910484" w:rsidRPr="008B4D34" w:rsidRDefault="00910484" w:rsidP="00910484">
      <w:pPr>
        <w:jc w:val="both"/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</w:pPr>
      <w:r w:rsidRPr="008B4D34"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  <w:t>Ured za upravljanje i razvoj ljudskih potencijala</w:t>
      </w:r>
    </w:p>
    <w:p w:rsidR="00910484" w:rsidRPr="00230C13" w:rsidRDefault="00910484" w:rsidP="00910484">
      <w:pPr>
        <w:jc w:val="both"/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</w:pPr>
      <w:r w:rsidRPr="008B4D34"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  <w:t>A. Mihanovića 3, 10000 Zagreb</w:t>
      </w:r>
    </w:p>
    <w:p w:rsidR="00910484" w:rsidRDefault="005E6FF3" w:rsidP="00910484">
      <w:pPr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  <w:r>
        <w:rPr>
          <w:rFonts w:ascii="Fira Sans Light" w:hAnsi="Fira Sans Light" w:cs="Arial"/>
          <w:color w:val="171717" w:themeColor="background2" w:themeShade="1A"/>
          <w:sz w:val="22"/>
          <w:szCs w:val="22"/>
        </w:rPr>
        <w:t>Zagreb, 13. studenoga 2024.</w:t>
      </w:r>
      <w:bookmarkStart w:id="0" w:name="_GoBack"/>
      <w:bookmarkEnd w:id="0"/>
    </w:p>
    <w:p w:rsidR="00910484" w:rsidRPr="00130B5F" w:rsidRDefault="00910484" w:rsidP="00910484">
      <w:pPr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</w:p>
    <w:p w:rsidR="00910484" w:rsidRDefault="00910484" w:rsidP="00910484">
      <w:pPr>
        <w:jc w:val="center"/>
        <w:rPr>
          <w:rFonts w:ascii="Fira Sans Light" w:hAnsi="Fira Sans Light" w:cs="Arial"/>
          <w:b/>
          <w:color w:val="171717" w:themeColor="background2" w:themeShade="1A"/>
          <w:szCs w:val="22"/>
        </w:rPr>
      </w:pPr>
    </w:p>
    <w:p w:rsidR="00910484" w:rsidRPr="008B4D34" w:rsidRDefault="00910484" w:rsidP="00910484">
      <w:pPr>
        <w:jc w:val="center"/>
        <w:rPr>
          <w:rFonts w:ascii="Fira Sans Light" w:hAnsi="Fira Sans Light" w:cs="Arial"/>
          <w:b/>
          <w:color w:val="171717" w:themeColor="background2" w:themeShade="1A"/>
          <w:szCs w:val="22"/>
        </w:rPr>
      </w:pPr>
      <w:r w:rsidRPr="008B4D34">
        <w:rPr>
          <w:rFonts w:ascii="Fira Sans Light" w:hAnsi="Fira Sans Light" w:cs="Arial"/>
          <w:b/>
          <w:color w:val="171717" w:themeColor="background2" w:themeShade="1A"/>
          <w:szCs w:val="22"/>
        </w:rPr>
        <w:t>OBAVIJEST O PROVEDBI POSTUPKA</w:t>
      </w:r>
    </w:p>
    <w:p w:rsidR="00910484" w:rsidRDefault="00910484" w:rsidP="00910484">
      <w:pPr>
        <w:jc w:val="center"/>
        <w:rPr>
          <w:rFonts w:ascii="Fira Sans Light" w:hAnsi="Fira Sans Light" w:cs="Arial"/>
          <w:b/>
          <w:color w:val="171717" w:themeColor="background2" w:themeShade="1A"/>
          <w:szCs w:val="22"/>
        </w:rPr>
      </w:pPr>
      <w:r w:rsidRPr="008B4D34">
        <w:rPr>
          <w:rFonts w:ascii="Fira Sans Light" w:hAnsi="Fira Sans Light" w:cs="Arial"/>
          <w:b/>
          <w:color w:val="171717" w:themeColor="background2" w:themeShade="1A"/>
          <w:szCs w:val="22"/>
        </w:rPr>
        <w:t>TESTIRANJA - PISANOG DIJELA</w:t>
      </w:r>
    </w:p>
    <w:p w:rsidR="00910484" w:rsidRPr="00130B5F" w:rsidRDefault="00910484" w:rsidP="00910484">
      <w:pPr>
        <w:jc w:val="center"/>
        <w:rPr>
          <w:rFonts w:ascii="Fira Sans Light" w:hAnsi="Fira Sans Light" w:cs="Arial"/>
          <w:b/>
          <w:color w:val="171717" w:themeColor="background2" w:themeShade="1A"/>
          <w:szCs w:val="22"/>
        </w:rPr>
      </w:pPr>
    </w:p>
    <w:p w:rsidR="00910484" w:rsidRPr="000E51C1" w:rsidRDefault="00910484" w:rsidP="00910484">
      <w:pPr>
        <w:jc w:val="center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  <w:r w:rsidRPr="000E51C1">
        <w:rPr>
          <w:rFonts w:ascii="Fira Sans Light" w:hAnsi="Fira Sans Light" w:cs="Arial"/>
          <w:color w:val="171717" w:themeColor="background2" w:themeShade="1A"/>
          <w:sz w:val="22"/>
          <w:szCs w:val="22"/>
        </w:rPr>
        <w:t xml:space="preserve">u povodu javnog natječaja za zasnivanje radnog odnosa u </w:t>
      </w:r>
    </w:p>
    <w:p w:rsidR="00910484" w:rsidRPr="000E51C1" w:rsidRDefault="00910484" w:rsidP="00910484">
      <w:pPr>
        <w:jc w:val="center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  <w:r w:rsidRPr="000E51C1">
        <w:rPr>
          <w:rFonts w:ascii="Fira Sans Light" w:hAnsi="Fira Sans Light" w:cs="Arial"/>
          <w:color w:val="171717" w:themeColor="background2" w:themeShade="1A"/>
          <w:sz w:val="22"/>
          <w:szCs w:val="22"/>
        </w:rPr>
        <w:t>Hrvatskom zavodu za mirovinsko osiguranje objavljenog 2. listopada 2024.</w:t>
      </w:r>
    </w:p>
    <w:p w:rsidR="00910484" w:rsidRPr="000E51C1" w:rsidRDefault="00910484" w:rsidP="00910484">
      <w:pPr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</w:p>
    <w:p w:rsidR="00910484" w:rsidRPr="000E51C1" w:rsidRDefault="00910484" w:rsidP="00910484">
      <w:pPr>
        <w:autoSpaceDE w:val="0"/>
        <w:autoSpaceDN w:val="0"/>
        <w:adjustRightInd w:val="0"/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  <w:r w:rsidRPr="000E51C1">
        <w:rPr>
          <w:rFonts w:ascii="Fira Sans Light" w:hAnsi="Fira Sans Light" w:cs="Arial"/>
          <w:color w:val="171717" w:themeColor="background2" w:themeShade="1A"/>
          <w:sz w:val="22"/>
          <w:szCs w:val="22"/>
        </w:rPr>
        <w:t>Kandidati/kandidatkinje koji/koje su svoje prijave podnijeli/podnijele pravodobno i ispunjavaju propisane formalne uvjete u natječaju objavljenom</w:t>
      </w:r>
      <w:r w:rsidRPr="000E51C1"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  <w:t xml:space="preserve"> </w:t>
      </w:r>
      <w:r w:rsidRPr="000E51C1">
        <w:rPr>
          <w:rFonts w:ascii="Fira Sans Light" w:hAnsi="Fira Sans Light" w:cs="Arial"/>
          <w:color w:val="171717" w:themeColor="background2" w:themeShade="1A"/>
          <w:sz w:val="22"/>
          <w:szCs w:val="22"/>
        </w:rPr>
        <w:t xml:space="preserve">2. listopada 2024. u Narodnim novinama, broj 113/24 za zasnivanje radnog odnosa </w:t>
      </w:r>
    </w:p>
    <w:p w:rsidR="00910484" w:rsidRPr="0040369B" w:rsidRDefault="00910484" w:rsidP="00910484">
      <w:pPr>
        <w:autoSpaceDE w:val="0"/>
        <w:autoSpaceDN w:val="0"/>
        <w:adjustRightInd w:val="0"/>
        <w:spacing w:line="276" w:lineRule="auto"/>
        <w:jc w:val="center"/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</w:rPr>
      </w:pPr>
      <w:r w:rsidRPr="0040369B"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</w:rPr>
        <w:t>pozivaju se na testiranje – pisani dio</w:t>
      </w:r>
    </w:p>
    <w:p w:rsidR="00910484" w:rsidRDefault="00910484" w:rsidP="00910484">
      <w:pPr>
        <w:autoSpaceDE w:val="0"/>
        <w:autoSpaceDN w:val="0"/>
        <w:adjustRightInd w:val="0"/>
        <w:spacing w:line="276" w:lineRule="auto"/>
        <w:jc w:val="center"/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  <w:u w:val="single"/>
        </w:rPr>
      </w:pPr>
      <w:r w:rsidRPr="0040369B"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  <w:u w:val="single"/>
        </w:rPr>
        <w:t xml:space="preserve">koje će se održati </w:t>
      </w:r>
      <w:r w:rsidR="00133C2E" w:rsidRPr="00133C2E"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  <w:u w:val="single"/>
        </w:rPr>
        <w:t>21</w:t>
      </w:r>
      <w:r w:rsidRPr="00133C2E"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  <w:u w:val="single"/>
        </w:rPr>
        <w:t>. studenoga 2024. (</w:t>
      </w:r>
      <w:r w:rsidR="00133C2E" w:rsidRPr="00133C2E"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  <w:u w:val="single"/>
        </w:rPr>
        <w:t>četvrtak</w:t>
      </w:r>
      <w:r w:rsidRPr="00133C2E"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  <w:u w:val="single"/>
        </w:rPr>
        <w:t>)</w:t>
      </w:r>
    </w:p>
    <w:p w:rsidR="00910484" w:rsidRDefault="00910484" w:rsidP="00910484">
      <w:pPr>
        <w:autoSpaceDE w:val="0"/>
        <w:autoSpaceDN w:val="0"/>
        <w:adjustRightInd w:val="0"/>
        <w:spacing w:line="276" w:lineRule="auto"/>
        <w:jc w:val="center"/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  <w:u w:val="single"/>
        </w:rPr>
      </w:pPr>
    </w:p>
    <w:p w:rsidR="00910484" w:rsidRDefault="00910484" w:rsidP="00910484">
      <w:pPr>
        <w:autoSpaceDE w:val="0"/>
        <w:autoSpaceDN w:val="0"/>
        <w:adjustRightInd w:val="0"/>
        <w:spacing w:line="276" w:lineRule="auto"/>
        <w:jc w:val="center"/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</w:rPr>
      </w:pPr>
      <w:r w:rsidRPr="0040369B"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</w:rPr>
        <w:t>prema sljedećem rasporedu</w:t>
      </w:r>
      <w:r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</w:rPr>
        <w:t>:</w:t>
      </w:r>
    </w:p>
    <w:p w:rsidR="00AE6CB0" w:rsidRPr="00130B5F" w:rsidRDefault="00AE6CB0" w:rsidP="00910484">
      <w:pPr>
        <w:autoSpaceDE w:val="0"/>
        <w:autoSpaceDN w:val="0"/>
        <w:adjustRightInd w:val="0"/>
        <w:spacing w:line="276" w:lineRule="auto"/>
        <w:jc w:val="center"/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</w:rPr>
      </w:pPr>
    </w:p>
    <w:p w:rsidR="00910484" w:rsidRPr="00230C13" w:rsidRDefault="00910484" w:rsidP="00910484">
      <w:pPr>
        <w:autoSpaceDE w:val="0"/>
        <w:autoSpaceDN w:val="0"/>
        <w:adjustRightInd w:val="0"/>
        <w:spacing w:line="276" w:lineRule="auto"/>
        <w:jc w:val="center"/>
        <w:rPr>
          <w:rFonts w:ascii="Fira Sans Light" w:hAnsi="Fira Sans Light" w:cs="Arial"/>
          <w:b/>
          <w:bCs/>
          <w:color w:val="171717" w:themeColor="background2" w:themeShade="1A"/>
          <w:szCs w:val="22"/>
        </w:rPr>
      </w:pPr>
    </w:p>
    <w:tbl>
      <w:tblPr>
        <w:tblW w:w="10632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119"/>
        <w:gridCol w:w="6379"/>
        <w:gridCol w:w="1134"/>
      </w:tblGrid>
      <w:tr w:rsidR="00910484" w:rsidRPr="008B4D34" w:rsidTr="009310CF">
        <w:trPr>
          <w:trHeight w:val="447"/>
        </w:trPr>
        <w:tc>
          <w:tcPr>
            <w:tcW w:w="3119" w:type="dxa"/>
            <w:shd w:val="clear" w:color="auto" w:fill="DEEAF6" w:themeFill="accent1" w:themeFillTint="33"/>
            <w:vAlign w:val="center"/>
            <w:hideMark/>
          </w:tcPr>
          <w:p w:rsidR="00910484" w:rsidRPr="00B22EC0" w:rsidRDefault="00910484" w:rsidP="009310CF">
            <w:pPr>
              <w:jc w:val="center"/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B22EC0"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  <w:t>Adresa provedbe testiranja</w:t>
            </w:r>
          </w:p>
        </w:tc>
        <w:tc>
          <w:tcPr>
            <w:tcW w:w="6379" w:type="dxa"/>
            <w:shd w:val="clear" w:color="auto" w:fill="DEEAF6" w:themeFill="accent1" w:themeFillTint="33"/>
            <w:noWrap/>
            <w:vAlign w:val="center"/>
            <w:hideMark/>
          </w:tcPr>
          <w:p w:rsidR="00910484" w:rsidRPr="00B22EC0" w:rsidRDefault="00910484" w:rsidP="009310CF">
            <w:pPr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</w:pPr>
            <w:r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  <w:t xml:space="preserve">                 </w:t>
            </w:r>
            <w:r w:rsidRPr="00B22EC0"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  <w:t>Radno mjesto u natječaju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910484" w:rsidRPr="00B22EC0" w:rsidRDefault="00910484" w:rsidP="009310CF">
            <w:pPr>
              <w:jc w:val="center"/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B22EC0"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  <w:t>Vrijeme</w:t>
            </w:r>
          </w:p>
        </w:tc>
      </w:tr>
      <w:tr w:rsidR="00910484" w:rsidRPr="008B4D34" w:rsidTr="009310CF">
        <w:trPr>
          <w:trHeight w:val="457"/>
        </w:trPr>
        <w:tc>
          <w:tcPr>
            <w:tcW w:w="10632" w:type="dxa"/>
            <w:gridSpan w:val="3"/>
            <w:tcBorders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auto"/>
            <w:vAlign w:val="center"/>
          </w:tcPr>
          <w:p w:rsidR="009F5FB2" w:rsidRDefault="009F5FB2" w:rsidP="009310CF">
            <w:pPr>
              <w:jc w:val="center"/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</w:pPr>
          </w:p>
          <w:p w:rsidR="00910484" w:rsidRDefault="009F5FB2" w:rsidP="009310CF">
            <w:pPr>
              <w:jc w:val="center"/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</w:pPr>
            <w:r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  <w:t>SREDIŠNJA SLUŽBA</w:t>
            </w:r>
          </w:p>
          <w:p w:rsidR="009F5FB2" w:rsidRDefault="009F5FB2" w:rsidP="009310CF">
            <w:pPr>
              <w:jc w:val="center"/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</w:pPr>
          </w:p>
        </w:tc>
      </w:tr>
      <w:tr w:rsidR="00910484" w:rsidRPr="008B4D34" w:rsidTr="009310CF">
        <w:trPr>
          <w:trHeight w:val="228"/>
        </w:trPr>
        <w:tc>
          <w:tcPr>
            <w:tcW w:w="3119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  <w:hideMark/>
          </w:tcPr>
          <w:p w:rsidR="00910484" w:rsidRPr="008B4D34" w:rsidRDefault="00910484" w:rsidP="009310CF">
            <w:pPr>
              <w:jc w:val="center"/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  <w:r w:rsidRPr="00B22EC0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 xml:space="preserve">Hrvatski zavod za mirovinsko osiguranje, Središnja služba, </w:t>
            </w:r>
          </w:p>
          <w:p w:rsidR="00910484" w:rsidRDefault="00910484" w:rsidP="009310CF">
            <w:pPr>
              <w:jc w:val="center"/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  <w:r w:rsidRPr="00B22EC0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A. Mihanović</w:t>
            </w:r>
            <w: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a</w:t>
            </w:r>
            <w:r w:rsidRPr="00B22EC0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 xml:space="preserve"> 3,</w:t>
            </w:r>
          </w:p>
          <w:p w:rsidR="00910484" w:rsidRPr="00B22EC0" w:rsidRDefault="00910484" w:rsidP="009310CF">
            <w:pPr>
              <w:jc w:val="center"/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  <w:r w:rsidRPr="00B22EC0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 xml:space="preserve"> Zagreb</w:t>
            </w:r>
          </w:p>
        </w:tc>
        <w:tc>
          <w:tcPr>
            <w:tcW w:w="6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noWrap/>
            <w:vAlign w:val="center"/>
            <w:hideMark/>
          </w:tcPr>
          <w:p w:rsidR="00910484" w:rsidRPr="00037B7C" w:rsidRDefault="00910484" w:rsidP="00037B7C">
            <w:pP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  <w:r w:rsidRPr="00037B7C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1) suradnik (</w:t>
            </w:r>
            <w:proofErr w:type="spellStart"/>
            <w:r w:rsidRPr="00037B7C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red.br.sist</w:t>
            </w:r>
            <w:proofErr w:type="spellEnd"/>
            <w:r w:rsidRPr="00037B7C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. 65) u Uredu za upravljanje i razvoj ljudskih potencijala</w:t>
            </w:r>
            <w:r w:rsidR="00502DC8" w:rsidRPr="00037B7C">
              <w:rPr>
                <w:rFonts w:ascii="Fira Sans Light" w:eastAsia="Times New Roman" w:hAnsi="Fira Sans Light" w:cs="Calibri"/>
                <w:color w:val="000000"/>
                <w:sz w:val="20"/>
                <w:szCs w:val="20"/>
              </w:rPr>
              <w:t xml:space="preserve"> za kandidate s početnim slovom prezimena A-</w:t>
            </w:r>
            <w:r w:rsidR="00037B7C" w:rsidRPr="00037B7C">
              <w:rPr>
                <w:rFonts w:ascii="Fira Sans Light" w:eastAsia="Times New Roman" w:hAnsi="Fira Sans Light" w:cs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noWrap/>
            <w:vAlign w:val="center"/>
          </w:tcPr>
          <w:p w:rsidR="00910484" w:rsidRPr="009F5FB2" w:rsidRDefault="00C60D28" w:rsidP="009310CF">
            <w:pPr>
              <w:jc w:val="center"/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  <w:r w:rsidRPr="009F5FB2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9:00</w:t>
            </w:r>
          </w:p>
        </w:tc>
      </w:tr>
      <w:tr w:rsidR="00502DC8" w:rsidRPr="008B4D34" w:rsidTr="009310CF">
        <w:trPr>
          <w:trHeight w:val="433"/>
        </w:trPr>
        <w:tc>
          <w:tcPr>
            <w:tcW w:w="3119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:rsidR="00502DC8" w:rsidRPr="00B22EC0" w:rsidRDefault="00502DC8" w:rsidP="009310CF">
            <w:pP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noWrap/>
            <w:vAlign w:val="center"/>
          </w:tcPr>
          <w:p w:rsidR="00502DC8" w:rsidRPr="00037B7C" w:rsidRDefault="00502DC8" w:rsidP="00037B7C">
            <w:pP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  <w:r w:rsidRPr="00037B7C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1) suradnik (</w:t>
            </w:r>
            <w:proofErr w:type="spellStart"/>
            <w:r w:rsidRPr="00037B7C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red.br.sist</w:t>
            </w:r>
            <w:proofErr w:type="spellEnd"/>
            <w:r w:rsidRPr="00037B7C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. 65) u Uredu za upravljanje i razvoj ljudskih potencijala</w:t>
            </w:r>
            <w:r w:rsidRPr="00037B7C">
              <w:rPr>
                <w:rFonts w:ascii="Fira Sans Light" w:eastAsia="Times New Roman" w:hAnsi="Fira Sans Light" w:cs="Calibri"/>
                <w:color w:val="000000"/>
                <w:sz w:val="20"/>
                <w:szCs w:val="20"/>
              </w:rPr>
              <w:t xml:space="preserve"> za kandidate s početnim slovom prezimena </w:t>
            </w:r>
            <w:r w:rsidR="00037B7C" w:rsidRPr="00037B7C">
              <w:rPr>
                <w:rFonts w:ascii="Fira Sans Light" w:eastAsia="Times New Roman" w:hAnsi="Fira Sans Light" w:cs="Calibri"/>
                <w:color w:val="000000"/>
                <w:sz w:val="20"/>
                <w:szCs w:val="20"/>
              </w:rPr>
              <w:t>M-Ž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noWrap/>
            <w:vAlign w:val="center"/>
          </w:tcPr>
          <w:p w:rsidR="00502DC8" w:rsidRPr="009F5FB2" w:rsidRDefault="00C60D28" w:rsidP="009310CF">
            <w:pPr>
              <w:jc w:val="center"/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  <w:r w:rsidRPr="009F5FB2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9:30</w:t>
            </w:r>
          </w:p>
        </w:tc>
      </w:tr>
      <w:tr w:rsidR="00910484" w:rsidRPr="008B4D34" w:rsidTr="009310CF">
        <w:trPr>
          <w:trHeight w:val="607"/>
        </w:trPr>
        <w:tc>
          <w:tcPr>
            <w:tcW w:w="3119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  <w:hideMark/>
          </w:tcPr>
          <w:p w:rsidR="00910484" w:rsidRPr="00B22EC0" w:rsidRDefault="00910484" w:rsidP="009310CF">
            <w:pP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noWrap/>
            <w:vAlign w:val="center"/>
            <w:hideMark/>
          </w:tcPr>
          <w:p w:rsidR="00910484" w:rsidRPr="00B22EC0" w:rsidRDefault="00910484" w:rsidP="009310CF">
            <w:pP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  <w:r w:rsidRPr="00A51768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 xml:space="preserve">3) </w:t>
            </w:r>
            <w: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viši referent kontrolor postupka (</w:t>
            </w:r>
            <w:proofErr w:type="spellStart"/>
            <w: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red.br.sist</w:t>
            </w:r>
            <w:proofErr w:type="spellEnd"/>
            <w: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. 153) u Odjelu za financijsko poslovanje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noWrap/>
            <w:vAlign w:val="center"/>
          </w:tcPr>
          <w:p w:rsidR="00910484" w:rsidRPr="009F5FB2" w:rsidRDefault="00C60D28" w:rsidP="009310CF">
            <w:pPr>
              <w:jc w:val="center"/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  <w:r w:rsidRPr="009F5FB2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10:00</w:t>
            </w:r>
          </w:p>
        </w:tc>
      </w:tr>
      <w:tr w:rsidR="00910484" w:rsidRPr="008B4D34" w:rsidTr="009310CF">
        <w:trPr>
          <w:trHeight w:val="544"/>
        </w:trPr>
        <w:tc>
          <w:tcPr>
            <w:tcW w:w="3119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:rsidR="00910484" w:rsidRPr="00B22EC0" w:rsidRDefault="00910484" w:rsidP="009310CF">
            <w:pP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noWrap/>
            <w:vAlign w:val="center"/>
          </w:tcPr>
          <w:p w:rsidR="00910484" w:rsidRPr="001024B2" w:rsidRDefault="00910484" w:rsidP="009310CF">
            <w:pP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  <w: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4) referent kontrolor postupka (</w:t>
            </w:r>
            <w:proofErr w:type="spellStart"/>
            <w: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red.br.sist</w:t>
            </w:r>
            <w:proofErr w:type="spellEnd"/>
            <w: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. 154) u Odjelu za financijsko poslovanje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noWrap/>
            <w:vAlign w:val="center"/>
          </w:tcPr>
          <w:p w:rsidR="00910484" w:rsidRPr="009F5FB2" w:rsidRDefault="00C60D28" w:rsidP="009310CF">
            <w:pPr>
              <w:jc w:val="center"/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  <w:r w:rsidRPr="009F5FB2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10:00</w:t>
            </w:r>
          </w:p>
        </w:tc>
      </w:tr>
      <w:tr w:rsidR="00910484" w:rsidRPr="008B4D34" w:rsidTr="009310CF">
        <w:trPr>
          <w:trHeight w:val="544"/>
        </w:trPr>
        <w:tc>
          <w:tcPr>
            <w:tcW w:w="3119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:rsidR="00910484" w:rsidRPr="00B22EC0" w:rsidRDefault="00910484" w:rsidP="009310CF">
            <w:pP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noWrap/>
            <w:vAlign w:val="center"/>
          </w:tcPr>
          <w:p w:rsidR="00910484" w:rsidRPr="001024B2" w:rsidRDefault="00910484" w:rsidP="009310CF">
            <w:pP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  <w: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8) specijalist za mirovinsko osiguranje (</w:t>
            </w:r>
            <w:proofErr w:type="spellStart"/>
            <w: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red.br.sist</w:t>
            </w:r>
            <w:proofErr w:type="spellEnd"/>
            <w: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. 192) u Odjelu za gospodarenje nekretninama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noWrap/>
            <w:vAlign w:val="center"/>
          </w:tcPr>
          <w:p w:rsidR="00910484" w:rsidRPr="009F5FB2" w:rsidRDefault="00C60D28" w:rsidP="009310CF">
            <w:pPr>
              <w:jc w:val="center"/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  <w:r w:rsidRPr="009F5FB2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10:30</w:t>
            </w:r>
          </w:p>
        </w:tc>
      </w:tr>
      <w:tr w:rsidR="00910484" w:rsidRPr="008B4D34" w:rsidTr="009310CF">
        <w:trPr>
          <w:trHeight w:val="544"/>
        </w:trPr>
        <w:tc>
          <w:tcPr>
            <w:tcW w:w="3119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:rsidR="00910484" w:rsidRPr="00B22EC0" w:rsidRDefault="00910484" w:rsidP="009310CF">
            <w:pP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noWrap/>
            <w:vAlign w:val="center"/>
          </w:tcPr>
          <w:p w:rsidR="00910484" w:rsidRPr="001024B2" w:rsidRDefault="00910484" w:rsidP="009310CF">
            <w:pP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  <w: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9) viši savjetnik 2 (</w:t>
            </w:r>
            <w:proofErr w:type="spellStart"/>
            <w: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red.br.sist</w:t>
            </w:r>
            <w:proofErr w:type="spellEnd"/>
            <w: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. 193) u Odjelu za gospodarenje nekretninama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noWrap/>
            <w:vAlign w:val="center"/>
          </w:tcPr>
          <w:p w:rsidR="00910484" w:rsidRPr="009F5FB2" w:rsidRDefault="00C60D28" w:rsidP="009310CF">
            <w:pPr>
              <w:jc w:val="center"/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  <w:r w:rsidRPr="009F5FB2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10:30</w:t>
            </w:r>
          </w:p>
        </w:tc>
      </w:tr>
      <w:tr w:rsidR="00910484" w:rsidRPr="008B4D34" w:rsidTr="009310CF">
        <w:trPr>
          <w:trHeight w:val="417"/>
        </w:trPr>
        <w:tc>
          <w:tcPr>
            <w:tcW w:w="3119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:rsidR="00910484" w:rsidRPr="00B22EC0" w:rsidRDefault="00910484" w:rsidP="009310CF">
            <w:pP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noWrap/>
            <w:vAlign w:val="center"/>
          </w:tcPr>
          <w:p w:rsidR="00910484" w:rsidRPr="001024B2" w:rsidRDefault="00910484" w:rsidP="009310CF">
            <w:pP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  <w: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13) viši referent (</w:t>
            </w:r>
            <w:proofErr w:type="spellStart"/>
            <w: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red.br.sist</w:t>
            </w:r>
            <w:proofErr w:type="spellEnd"/>
            <w: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. 228) u Odjelu za uredsko poslovanje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noWrap/>
            <w:vAlign w:val="center"/>
          </w:tcPr>
          <w:p w:rsidR="00910484" w:rsidRPr="009F5FB2" w:rsidRDefault="00C60D28" w:rsidP="009310CF">
            <w:pPr>
              <w:jc w:val="center"/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  <w:r w:rsidRPr="009F5FB2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11:00</w:t>
            </w:r>
          </w:p>
        </w:tc>
      </w:tr>
      <w:tr w:rsidR="00910484" w:rsidRPr="008B4D34" w:rsidTr="009310CF">
        <w:trPr>
          <w:trHeight w:val="228"/>
        </w:trPr>
        <w:tc>
          <w:tcPr>
            <w:tcW w:w="3119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  <w:hideMark/>
          </w:tcPr>
          <w:p w:rsidR="00910484" w:rsidRPr="00B22EC0" w:rsidRDefault="00910484" w:rsidP="009310CF">
            <w:pP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noWrap/>
            <w:vAlign w:val="center"/>
            <w:hideMark/>
          </w:tcPr>
          <w:p w:rsidR="00910484" w:rsidRPr="00B22EC0" w:rsidRDefault="00910484" w:rsidP="009310CF">
            <w:pP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  <w: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15</w:t>
            </w:r>
            <w:r w:rsidRPr="001024B2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) referent kontrolor postupka (</w:t>
            </w:r>
            <w:proofErr w:type="spellStart"/>
            <w:r w:rsidRPr="001024B2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red.br.sist</w:t>
            </w:r>
            <w:proofErr w:type="spellEnd"/>
            <w:r w:rsidRPr="001024B2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. 2</w:t>
            </w:r>
            <w: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30</w:t>
            </w:r>
            <w:r w:rsidRPr="001024B2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 xml:space="preserve">) u </w:t>
            </w:r>
            <w: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Odjelu za uredsko poslovanje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noWrap/>
            <w:vAlign w:val="center"/>
          </w:tcPr>
          <w:p w:rsidR="00910484" w:rsidRPr="009F5FB2" w:rsidRDefault="00C60D28" w:rsidP="009310CF">
            <w:pPr>
              <w:jc w:val="center"/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  <w:r w:rsidRPr="009F5FB2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11:30</w:t>
            </w:r>
          </w:p>
        </w:tc>
      </w:tr>
      <w:tr w:rsidR="00910484" w:rsidRPr="008B4D34" w:rsidTr="00910484">
        <w:trPr>
          <w:trHeight w:val="474"/>
        </w:trPr>
        <w:tc>
          <w:tcPr>
            <w:tcW w:w="10632" w:type="dxa"/>
            <w:gridSpan w:val="3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:rsidR="00910484" w:rsidRPr="00B22EC0" w:rsidRDefault="00910484" w:rsidP="009310CF">
            <w:pPr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</w:pPr>
          </w:p>
        </w:tc>
      </w:tr>
      <w:tr w:rsidR="00910484" w:rsidRPr="008B4D34" w:rsidTr="00910484">
        <w:trPr>
          <w:trHeight w:val="413"/>
        </w:trPr>
        <w:tc>
          <w:tcPr>
            <w:tcW w:w="10632" w:type="dxa"/>
            <w:gridSpan w:val="3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:rsidR="00910484" w:rsidRDefault="00910484" w:rsidP="009310CF">
            <w:pPr>
              <w:jc w:val="center"/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</w:pPr>
          </w:p>
          <w:p w:rsidR="00910484" w:rsidRDefault="00910484" w:rsidP="009310CF">
            <w:pPr>
              <w:jc w:val="center"/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</w:pPr>
          </w:p>
          <w:p w:rsidR="00910484" w:rsidRDefault="00910484" w:rsidP="009310CF">
            <w:pPr>
              <w:jc w:val="center"/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</w:pPr>
          </w:p>
          <w:p w:rsidR="00910484" w:rsidRDefault="00910484" w:rsidP="009310CF">
            <w:pPr>
              <w:jc w:val="center"/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</w:pPr>
          </w:p>
          <w:p w:rsidR="00910484" w:rsidRDefault="00910484" w:rsidP="009310CF">
            <w:pPr>
              <w:jc w:val="center"/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</w:pPr>
          </w:p>
          <w:p w:rsidR="00910484" w:rsidRDefault="00910484" w:rsidP="009310CF">
            <w:pPr>
              <w:jc w:val="center"/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</w:pPr>
          </w:p>
          <w:p w:rsidR="00AE6CB0" w:rsidRDefault="00AE6CB0" w:rsidP="009310CF">
            <w:pPr>
              <w:jc w:val="center"/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</w:pPr>
          </w:p>
          <w:p w:rsidR="00D861D2" w:rsidRDefault="00D861D2" w:rsidP="009310CF">
            <w:pPr>
              <w:jc w:val="center"/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</w:pPr>
          </w:p>
          <w:p w:rsidR="00D861D2" w:rsidRDefault="00D861D2" w:rsidP="009310CF">
            <w:pPr>
              <w:jc w:val="center"/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</w:pPr>
          </w:p>
          <w:p w:rsidR="00AE6CB0" w:rsidRDefault="00AE6CB0" w:rsidP="009310CF">
            <w:pPr>
              <w:jc w:val="center"/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</w:pPr>
          </w:p>
          <w:p w:rsidR="00AE6CB0" w:rsidRDefault="00AE6CB0" w:rsidP="009310CF">
            <w:pPr>
              <w:jc w:val="center"/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</w:pPr>
          </w:p>
          <w:p w:rsidR="00910484" w:rsidRDefault="00910484" w:rsidP="009310CF">
            <w:pPr>
              <w:jc w:val="center"/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</w:pPr>
          </w:p>
          <w:p w:rsidR="00910484" w:rsidRPr="00B22EC0" w:rsidRDefault="00910484" w:rsidP="009310CF">
            <w:pPr>
              <w:jc w:val="center"/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</w:pPr>
          </w:p>
        </w:tc>
      </w:tr>
    </w:tbl>
    <w:p w:rsidR="00910484" w:rsidRPr="008B4D34" w:rsidRDefault="00910484" w:rsidP="00910484">
      <w:pPr>
        <w:tabs>
          <w:tab w:val="left" w:pos="1134"/>
        </w:tabs>
        <w:spacing w:line="254" w:lineRule="auto"/>
        <w:jc w:val="both"/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</w:rPr>
      </w:pPr>
      <w:r w:rsidRPr="008B4D34"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  <w:u w:val="single"/>
        </w:rPr>
        <w:lastRenderedPageBreak/>
        <w:t>Vrijeme trajanja testiranja – pisanog dijela je 20 minuta.</w:t>
      </w:r>
    </w:p>
    <w:p w:rsidR="00910484" w:rsidRPr="008B4D34" w:rsidRDefault="00910484" w:rsidP="00910484">
      <w:pPr>
        <w:jc w:val="both"/>
        <w:rPr>
          <w:rFonts w:ascii="Fira Sans Light" w:hAnsi="Fira Sans Light" w:cs="Arial"/>
          <w:b/>
          <w:bCs/>
          <w:iCs/>
          <w:color w:val="171717" w:themeColor="background2" w:themeShade="1A"/>
          <w:sz w:val="22"/>
          <w:szCs w:val="22"/>
        </w:rPr>
      </w:pPr>
    </w:p>
    <w:p w:rsidR="00910484" w:rsidRPr="008B4D34" w:rsidRDefault="00910484" w:rsidP="00910484">
      <w:pPr>
        <w:jc w:val="both"/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</w:pPr>
      <w:r w:rsidRPr="008B4D34"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  <w:t>Pravila testiranja:</w:t>
      </w:r>
    </w:p>
    <w:p w:rsidR="00910484" w:rsidRPr="008B4D34" w:rsidRDefault="00910484" w:rsidP="00910484">
      <w:pPr>
        <w:pStyle w:val="Odlomakpopisa"/>
        <w:numPr>
          <w:ilvl w:val="0"/>
          <w:numId w:val="1"/>
        </w:numPr>
        <w:ind w:left="426"/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  <w:r w:rsidRPr="008B4D34">
        <w:rPr>
          <w:rFonts w:ascii="Fira Sans Light" w:hAnsi="Fira Sans Light" w:cs="Arial"/>
          <w:color w:val="171717" w:themeColor="background2" w:themeShade="1A"/>
          <w:sz w:val="22"/>
          <w:szCs w:val="22"/>
        </w:rPr>
        <w:t>Prije početka testiranja obavlja se uvid u identifikacijsku ispravu (važeća osobna iskaznica ili putovnica) radi utvrđivanja identiteta kandidata u predmetnom natječaju. Kandidati/kandidatkinje koji/koje ne mogu dokazati identitet osobe prijavljene na natječaj ili se utvrdi da nisu podnijeli/podnijele prijavu na javni natječaj za mjesto za koje se obavlja testiranje ne mogu pristupiti testiranju.</w:t>
      </w:r>
    </w:p>
    <w:p w:rsidR="00910484" w:rsidRPr="008B4D34" w:rsidRDefault="00910484" w:rsidP="00910484">
      <w:pPr>
        <w:pStyle w:val="Odlomakpopisa"/>
        <w:ind w:left="426"/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</w:p>
    <w:p w:rsidR="00910484" w:rsidRPr="008B4D34" w:rsidRDefault="00910484" w:rsidP="00910484">
      <w:pPr>
        <w:pStyle w:val="Odlomakpopisa"/>
        <w:numPr>
          <w:ilvl w:val="0"/>
          <w:numId w:val="1"/>
        </w:numPr>
        <w:ind w:left="426"/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  <w:r w:rsidRPr="008B4D34">
        <w:rPr>
          <w:rFonts w:ascii="Fira Sans Light" w:hAnsi="Fira Sans Light" w:cs="Arial"/>
          <w:color w:val="171717" w:themeColor="background2" w:themeShade="1A"/>
          <w:sz w:val="22"/>
          <w:szCs w:val="22"/>
        </w:rPr>
        <w:t>Nakon utvrđivanja identiteta i statusa kandidata, kandidatima/kandidatkinjama će biti podijeljena pitanja za provjeru znanja. Kandidat/kandidatkinja je dužan/dužna vlastoručno upisati ime i prezime na označenom mjestu u testu.</w:t>
      </w:r>
    </w:p>
    <w:p w:rsidR="00910484" w:rsidRPr="008B4D34" w:rsidRDefault="00910484" w:rsidP="00910484">
      <w:pPr>
        <w:ind w:left="426"/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</w:p>
    <w:p w:rsidR="00910484" w:rsidRPr="008B4D34" w:rsidRDefault="00910484" w:rsidP="00910484">
      <w:pPr>
        <w:pStyle w:val="Odlomakpopisa"/>
        <w:numPr>
          <w:ilvl w:val="0"/>
          <w:numId w:val="1"/>
        </w:numPr>
        <w:ind w:left="426"/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  <w:r w:rsidRPr="008B4D34">
        <w:rPr>
          <w:rFonts w:ascii="Fira Sans Light" w:hAnsi="Fira Sans Light" w:cs="Arial"/>
          <w:color w:val="171717" w:themeColor="background2" w:themeShade="1A"/>
          <w:sz w:val="22"/>
          <w:szCs w:val="22"/>
        </w:rPr>
        <w:t>Za vrijeme pisane provjere znanja nije dopušteno:</w:t>
      </w:r>
    </w:p>
    <w:p w:rsidR="00910484" w:rsidRPr="008B4D34" w:rsidRDefault="00910484" w:rsidP="00910484">
      <w:pPr>
        <w:pStyle w:val="Odlomakpopisa"/>
        <w:numPr>
          <w:ilvl w:val="1"/>
          <w:numId w:val="2"/>
        </w:numPr>
        <w:ind w:left="709" w:hanging="142"/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  <w:r w:rsidRPr="008B4D34">
        <w:rPr>
          <w:rFonts w:ascii="Fira Sans Light" w:hAnsi="Fira Sans Light" w:cs="Arial"/>
          <w:color w:val="171717" w:themeColor="background2" w:themeShade="1A"/>
          <w:sz w:val="22"/>
          <w:szCs w:val="22"/>
        </w:rPr>
        <w:t>koristiti se bilo kakvom literaturom odnosno bilješkama</w:t>
      </w:r>
    </w:p>
    <w:p w:rsidR="00910484" w:rsidRPr="008B4D34" w:rsidRDefault="00910484" w:rsidP="00910484">
      <w:pPr>
        <w:pStyle w:val="Odlomakpopisa"/>
        <w:numPr>
          <w:ilvl w:val="1"/>
          <w:numId w:val="2"/>
        </w:numPr>
        <w:ind w:left="709" w:hanging="142"/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  <w:r w:rsidRPr="008B4D34">
        <w:rPr>
          <w:rFonts w:ascii="Fira Sans Light" w:hAnsi="Fira Sans Light" w:cs="Arial"/>
          <w:color w:val="171717" w:themeColor="background2" w:themeShade="1A"/>
          <w:sz w:val="22"/>
          <w:szCs w:val="22"/>
        </w:rPr>
        <w:t>koristiti mobitel ili druga komunikacijska sredstva</w:t>
      </w:r>
    </w:p>
    <w:p w:rsidR="00910484" w:rsidRPr="008B4D34" w:rsidRDefault="00910484" w:rsidP="00910484">
      <w:pPr>
        <w:pStyle w:val="Odlomakpopisa"/>
        <w:numPr>
          <w:ilvl w:val="1"/>
          <w:numId w:val="2"/>
        </w:numPr>
        <w:ind w:left="709" w:hanging="142"/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  <w:r w:rsidRPr="008B4D34">
        <w:rPr>
          <w:rFonts w:ascii="Fira Sans Light" w:hAnsi="Fira Sans Light" w:cs="Arial"/>
          <w:color w:val="171717" w:themeColor="background2" w:themeShade="1A"/>
          <w:sz w:val="22"/>
          <w:szCs w:val="22"/>
        </w:rPr>
        <w:t>napuštati prostoriju u kojoj se obavlja provjera</w:t>
      </w:r>
    </w:p>
    <w:p w:rsidR="00910484" w:rsidRPr="008B4D34" w:rsidRDefault="00910484" w:rsidP="00910484">
      <w:pPr>
        <w:pStyle w:val="Odlomakpopisa"/>
        <w:numPr>
          <w:ilvl w:val="1"/>
          <w:numId w:val="2"/>
        </w:numPr>
        <w:ind w:left="709" w:hanging="142"/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  <w:r w:rsidRPr="008B4D34">
        <w:rPr>
          <w:rFonts w:ascii="Fira Sans Light" w:hAnsi="Fira Sans Light" w:cs="Arial"/>
          <w:color w:val="171717" w:themeColor="background2" w:themeShade="1A"/>
          <w:sz w:val="22"/>
          <w:szCs w:val="22"/>
        </w:rPr>
        <w:t>razgovarati s ostalim kandidatima niti na drugi način ometati koncentraciju kandidata.</w:t>
      </w:r>
    </w:p>
    <w:p w:rsidR="00910484" w:rsidRPr="008B4D34" w:rsidRDefault="00910484" w:rsidP="00910484">
      <w:pPr>
        <w:ind w:left="426" w:hanging="284"/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</w:p>
    <w:p w:rsidR="00910484" w:rsidRPr="008B4D34" w:rsidRDefault="00910484" w:rsidP="00910484">
      <w:pPr>
        <w:pStyle w:val="Odlomakpopisa"/>
        <w:ind w:left="426"/>
        <w:jc w:val="both"/>
        <w:rPr>
          <w:rFonts w:ascii="Fira Sans Light" w:hAnsi="Fira Sans Light" w:cs="Arial"/>
          <w:bCs/>
          <w:color w:val="171717" w:themeColor="background2" w:themeShade="1A"/>
          <w:sz w:val="22"/>
          <w:szCs w:val="22"/>
        </w:rPr>
      </w:pPr>
      <w:r w:rsidRPr="008B4D34">
        <w:rPr>
          <w:rFonts w:ascii="Fira Sans Light" w:hAnsi="Fira Sans Light" w:cs="Arial"/>
          <w:bCs/>
          <w:color w:val="171717" w:themeColor="background2" w:themeShade="1A"/>
          <w:sz w:val="22"/>
          <w:szCs w:val="22"/>
        </w:rPr>
        <w:t>Ako pojedini/pojedina kandidat/kandidatkinja prekrši pravila testiranja iz točke 3. bit će udaljen/udaljena s mjesta provjere znanja, a njegov/njen rezultat Komisija neće priznati niti ocjenjivati.</w:t>
      </w:r>
    </w:p>
    <w:p w:rsidR="00910484" w:rsidRPr="008B4D34" w:rsidRDefault="00910484" w:rsidP="00910484">
      <w:pPr>
        <w:ind w:left="426"/>
        <w:jc w:val="both"/>
        <w:rPr>
          <w:rFonts w:ascii="Fira Sans Light" w:hAnsi="Fira Sans Light" w:cs="Arial"/>
          <w:bCs/>
          <w:color w:val="171717" w:themeColor="background2" w:themeShade="1A"/>
          <w:sz w:val="22"/>
          <w:szCs w:val="22"/>
        </w:rPr>
      </w:pPr>
    </w:p>
    <w:p w:rsidR="00910484" w:rsidRPr="008B4D34" w:rsidRDefault="00910484" w:rsidP="00910484">
      <w:pPr>
        <w:pStyle w:val="Odlomakpopisa"/>
        <w:ind w:left="426"/>
        <w:jc w:val="both"/>
        <w:rPr>
          <w:rFonts w:ascii="Fira Sans Light" w:hAnsi="Fira Sans Light" w:cs="Arial"/>
          <w:bCs/>
          <w:color w:val="171717" w:themeColor="background2" w:themeShade="1A"/>
          <w:sz w:val="22"/>
          <w:szCs w:val="22"/>
        </w:rPr>
      </w:pPr>
      <w:r w:rsidRPr="008B4D34">
        <w:rPr>
          <w:rFonts w:ascii="Fira Sans Light" w:hAnsi="Fira Sans Light" w:cs="Arial"/>
          <w:bCs/>
          <w:color w:val="171717" w:themeColor="background2" w:themeShade="1A"/>
          <w:sz w:val="22"/>
          <w:szCs w:val="22"/>
        </w:rPr>
        <w:t>Za vrijeme testiranja kandidati/kandidatkinje dužni/dužne su postupati prema uputama Komisije. U slučaju nepridržavanja uputa Komisije, kandidati/kandidatkinje će biti upozoreni/upozorene na primjeren način, a ako se i dalje nastave neprimjereno ponašati bit će udaljeni/udaljene s testiranja te će se smatrati da su povukli/povukle prijavu na javni natječaj.</w:t>
      </w:r>
    </w:p>
    <w:p w:rsidR="00910484" w:rsidRPr="008B4D34" w:rsidRDefault="00910484" w:rsidP="00910484">
      <w:pPr>
        <w:ind w:left="426"/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</w:p>
    <w:p w:rsidR="00910484" w:rsidRPr="008B4D34" w:rsidRDefault="00910484" w:rsidP="00910484">
      <w:pPr>
        <w:numPr>
          <w:ilvl w:val="0"/>
          <w:numId w:val="1"/>
        </w:numPr>
        <w:ind w:left="426"/>
        <w:contextualSpacing/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  <w:r>
        <w:rPr>
          <w:rFonts w:ascii="Fira Sans Light" w:hAnsi="Fira Sans Light" w:cs="Arial"/>
          <w:color w:val="171717" w:themeColor="background2" w:themeShade="1A"/>
          <w:sz w:val="22"/>
          <w:szCs w:val="22"/>
        </w:rPr>
        <w:t>Svako točno odgovoreno pitanje iz određenog područja testiranja vrednuje se jednim bodom</w:t>
      </w:r>
      <w:r w:rsidRPr="008B4D34">
        <w:rPr>
          <w:rFonts w:ascii="Fira Sans Light" w:hAnsi="Fira Sans Light" w:cs="Arial"/>
          <w:color w:val="171717" w:themeColor="background2" w:themeShade="1A"/>
          <w:sz w:val="22"/>
          <w:szCs w:val="22"/>
        </w:rPr>
        <w:t>.</w:t>
      </w:r>
      <w:r>
        <w:rPr>
          <w:rFonts w:ascii="Fira Sans Light" w:hAnsi="Fira Sans Light" w:cs="Arial"/>
          <w:color w:val="171717" w:themeColor="background2" w:themeShade="1A"/>
          <w:sz w:val="22"/>
          <w:szCs w:val="22"/>
        </w:rPr>
        <w:t xml:space="preserve"> Smatra se da je kandidat zadovoljio na pisanoj provjeri znanja – testiranju ako je iz svakog područja testiranja ostvario 60% točnih odgovora.</w:t>
      </w:r>
      <w:r w:rsidRPr="000465C2">
        <w:t xml:space="preserve"> </w:t>
      </w:r>
      <w:r w:rsidRPr="000465C2">
        <w:rPr>
          <w:rFonts w:ascii="Fira Sans Light" w:hAnsi="Fira Sans Light" w:cs="Arial"/>
          <w:color w:val="171717" w:themeColor="background2" w:themeShade="1A"/>
          <w:sz w:val="22"/>
          <w:szCs w:val="22"/>
        </w:rPr>
        <w:t>Odgovori na testu moraju biti jasno i nedvosmisleno označeni, u protivnom će se takav odgovor ocijeniti kao netočan, s 0 bodova</w:t>
      </w:r>
      <w:r>
        <w:rPr>
          <w:rFonts w:ascii="Fira Sans Light" w:hAnsi="Fira Sans Light" w:cs="Arial"/>
          <w:color w:val="171717" w:themeColor="background2" w:themeShade="1A"/>
          <w:sz w:val="22"/>
          <w:szCs w:val="22"/>
        </w:rPr>
        <w:t>.</w:t>
      </w:r>
    </w:p>
    <w:p w:rsidR="00910484" w:rsidRPr="008B4D34" w:rsidRDefault="00910484" w:rsidP="00910484">
      <w:pPr>
        <w:ind w:left="426" w:hanging="284"/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</w:p>
    <w:p w:rsidR="00910484" w:rsidRPr="008B4D34" w:rsidRDefault="00910484" w:rsidP="00910484">
      <w:pPr>
        <w:pStyle w:val="Odlomakpopisa"/>
        <w:numPr>
          <w:ilvl w:val="0"/>
          <w:numId w:val="1"/>
        </w:numPr>
        <w:ind w:left="426"/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  <w:r w:rsidRPr="008B4D34">
        <w:rPr>
          <w:rFonts w:ascii="Fira Sans Light" w:hAnsi="Fira Sans Light" w:cs="Arial"/>
          <w:color w:val="171717" w:themeColor="background2" w:themeShade="1A"/>
          <w:sz w:val="22"/>
          <w:szCs w:val="22"/>
        </w:rPr>
        <w:t>Nakon provedenog testiranja, Komisija će utvrditi listu kandidata prema ukupnom broju bodova ostvarenih na provjeri znanja.</w:t>
      </w:r>
    </w:p>
    <w:p w:rsidR="00910484" w:rsidRPr="008B4D34" w:rsidRDefault="00910484" w:rsidP="00910484">
      <w:pPr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</w:p>
    <w:p w:rsidR="00910484" w:rsidRPr="008B4D34" w:rsidRDefault="00910484" w:rsidP="00910484">
      <w:pPr>
        <w:jc w:val="both"/>
        <w:rPr>
          <w:rFonts w:ascii="Fira Sans Light" w:hAnsi="Fira Sans Light" w:cs="Arial"/>
          <w:b/>
          <w:color w:val="171717" w:themeColor="background2" w:themeShade="1A"/>
          <w:sz w:val="22"/>
          <w:szCs w:val="22"/>
          <w:u w:val="single"/>
        </w:rPr>
      </w:pPr>
      <w:r w:rsidRPr="008B4D34">
        <w:rPr>
          <w:rFonts w:ascii="Fira Sans Light" w:hAnsi="Fira Sans Light" w:cs="Arial"/>
          <w:b/>
          <w:color w:val="171717" w:themeColor="background2" w:themeShade="1A"/>
          <w:sz w:val="22"/>
          <w:szCs w:val="22"/>
          <w:u w:val="single"/>
        </w:rPr>
        <w:t>Razgovor (intervju)</w:t>
      </w:r>
    </w:p>
    <w:p w:rsidR="00910484" w:rsidRPr="008B4D34" w:rsidRDefault="00910484" w:rsidP="00910484">
      <w:pPr>
        <w:jc w:val="both"/>
        <w:rPr>
          <w:rFonts w:ascii="Fira Sans Light" w:hAnsi="Fira Sans Light" w:cs="Arial"/>
          <w:b/>
          <w:color w:val="171717" w:themeColor="background2" w:themeShade="1A"/>
          <w:sz w:val="22"/>
          <w:szCs w:val="22"/>
          <w:u w:val="single"/>
        </w:rPr>
      </w:pPr>
    </w:p>
    <w:p w:rsidR="00910484" w:rsidRPr="008B4D34" w:rsidRDefault="00910484" w:rsidP="00910484">
      <w:pPr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  <w:r w:rsidRPr="008B4D34">
        <w:rPr>
          <w:rFonts w:ascii="Fira Sans Light" w:hAnsi="Fira Sans Light" w:cs="Arial"/>
          <w:color w:val="171717" w:themeColor="background2" w:themeShade="1A"/>
          <w:sz w:val="22"/>
          <w:szCs w:val="22"/>
        </w:rPr>
        <w:t>S kandidatima/kandidatkinjama koji/koje ostvare najbolje rezultate na testiranju – pisanom dijelu, Komisija će obaviti razgovor (intervju). O terminu održavanja razgovora (intervjua) kandidati/kandidatkinje će biti naknadno obaviješteni.</w:t>
      </w:r>
    </w:p>
    <w:p w:rsidR="00910484" w:rsidRPr="008B4D34" w:rsidRDefault="00910484" w:rsidP="00910484">
      <w:pPr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</w:p>
    <w:p w:rsidR="00910484" w:rsidRPr="008B4D34" w:rsidRDefault="00910484" w:rsidP="00910484">
      <w:pPr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  <w:r w:rsidRPr="008B4D34">
        <w:rPr>
          <w:rFonts w:ascii="Fira Sans Light" w:hAnsi="Fira Sans Light" w:cs="Arial"/>
          <w:color w:val="171717" w:themeColor="background2" w:themeShade="1A"/>
          <w:sz w:val="22"/>
          <w:szCs w:val="22"/>
        </w:rPr>
        <w:t xml:space="preserve">Razgovor (intervju) vrednuje se bodovima od 0 do 10. Smatra se da je kandidat/kandidatkinja zadovoljio/zadovoljila na razgovoru (intervjuu) ako je ostvario/ostvarila najmanje šest bodova. </w:t>
      </w:r>
    </w:p>
    <w:p w:rsidR="00910484" w:rsidRPr="008B4D34" w:rsidRDefault="00910484" w:rsidP="00910484">
      <w:pPr>
        <w:rPr>
          <w:rFonts w:ascii="Fira Sans Light" w:hAnsi="Fira Sans Light"/>
          <w:color w:val="171717" w:themeColor="background2" w:themeShade="1A"/>
          <w:sz w:val="22"/>
          <w:szCs w:val="22"/>
        </w:rPr>
      </w:pPr>
    </w:p>
    <w:p w:rsidR="00910484" w:rsidRDefault="00910484" w:rsidP="00910484"/>
    <w:p w:rsidR="00106C43" w:rsidRDefault="00106C43"/>
    <w:sectPr w:rsidR="00106C43" w:rsidSect="00230C13">
      <w:pgSz w:w="11906" w:h="16838"/>
      <w:pgMar w:top="567" w:right="993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ira Sans Book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Light">
    <w:panose1 w:val="020B04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333F0"/>
    <w:multiLevelType w:val="hybridMultilevel"/>
    <w:tmpl w:val="34646B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E47B1"/>
    <w:multiLevelType w:val="hybridMultilevel"/>
    <w:tmpl w:val="02D63A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6D5E4538">
      <w:start w:val="3"/>
      <w:numFmt w:val="bullet"/>
      <w:lvlText w:val="-"/>
      <w:lvlJc w:val="left"/>
      <w:pPr>
        <w:ind w:left="1440" w:hanging="360"/>
      </w:pPr>
      <w:rPr>
        <w:rFonts w:ascii="Fira Sans Book" w:eastAsiaTheme="minorHAnsi" w:hAnsi="Fira Sans Book" w:cs="Aria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84"/>
    <w:rsid w:val="00037B7C"/>
    <w:rsid w:val="00106C43"/>
    <w:rsid w:val="00133C2E"/>
    <w:rsid w:val="00193F1E"/>
    <w:rsid w:val="002C36F6"/>
    <w:rsid w:val="00502DC8"/>
    <w:rsid w:val="005E6FF3"/>
    <w:rsid w:val="00852F16"/>
    <w:rsid w:val="00910484"/>
    <w:rsid w:val="00917F2F"/>
    <w:rsid w:val="009F5FB2"/>
    <w:rsid w:val="00A10A3A"/>
    <w:rsid w:val="00AE6CB0"/>
    <w:rsid w:val="00B2397A"/>
    <w:rsid w:val="00C01251"/>
    <w:rsid w:val="00C60D28"/>
    <w:rsid w:val="00D8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5166A"/>
  <w15:chartTrackingRefBased/>
  <w15:docId w15:val="{E412865E-2880-4A9D-8C44-28A8E96A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484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048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10A3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0A3A"/>
    <w:rPr>
      <w:rFonts w:ascii="Segoe U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HZMO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Premerl</dc:creator>
  <cp:keywords/>
  <dc:description/>
  <cp:lastModifiedBy>Jelena Premerl</cp:lastModifiedBy>
  <cp:revision>15</cp:revision>
  <cp:lastPrinted>2024-11-13T06:35:00Z</cp:lastPrinted>
  <dcterms:created xsi:type="dcterms:W3CDTF">2024-11-11T10:16:00Z</dcterms:created>
  <dcterms:modified xsi:type="dcterms:W3CDTF">2024-11-13T12:39:00Z</dcterms:modified>
</cp:coreProperties>
</file>